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3303"/>
        <w:gridCol w:w="5750"/>
      </w:tblGrid>
      <w:tr w:rsidR="0042685A" w:rsidRPr="00C858D0" w14:paraId="0F156738" w14:textId="327061D5" w:rsidTr="004C04CD">
        <w:trPr>
          <w:trHeight w:val="274"/>
        </w:trPr>
        <w:tc>
          <w:tcPr>
            <w:tcW w:w="5430" w:type="dxa"/>
            <w:gridSpan w:val="3"/>
            <w:vAlign w:val="center"/>
          </w:tcPr>
          <w:p w14:paraId="5BE58468" w14:textId="4812C391" w:rsidR="0042685A" w:rsidRPr="00C858D0" w:rsidRDefault="0042685A" w:rsidP="0042685A">
            <w:pPr>
              <w:rPr>
                <w:rFonts w:ascii="Arimo" w:hAnsi="Arimo" w:cs="Arimo"/>
                <w:b/>
                <w:bCs/>
              </w:rPr>
            </w:pPr>
          </w:p>
        </w:tc>
        <w:tc>
          <w:tcPr>
            <w:tcW w:w="5750" w:type="dxa"/>
            <w:vAlign w:val="center"/>
          </w:tcPr>
          <w:p w14:paraId="1C6603A5" w14:textId="2C8A134A" w:rsidR="0042685A" w:rsidRPr="00C858D0" w:rsidRDefault="0042685A" w:rsidP="0042685A">
            <w:pPr>
              <w:spacing w:line="276" w:lineRule="auto"/>
              <w:rPr>
                <w:rFonts w:ascii="Arimo" w:hAnsi="Arimo" w:cs="Arimo"/>
                <w:spacing w:val="10"/>
                <w:sz w:val="18"/>
                <w:szCs w:val="18"/>
              </w:rPr>
            </w:pPr>
          </w:p>
        </w:tc>
      </w:tr>
      <w:tr w:rsidR="00CA2DFE" w:rsidRPr="009E0D2E" w14:paraId="76EF04B0" w14:textId="77777777" w:rsidTr="004C04CD">
        <w:trPr>
          <w:trHeight w:val="1134"/>
        </w:trPr>
        <w:tc>
          <w:tcPr>
            <w:tcW w:w="284" w:type="dxa"/>
            <w:shd w:val="clear" w:color="auto" w:fill="000000" w:themeFill="text1"/>
            <w:vAlign w:val="center"/>
          </w:tcPr>
          <w:p w14:paraId="6F15E380" w14:textId="79E023CF" w:rsidR="00CA2DFE" w:rsidRPr="00C858D0" w:rsidRDefault="00CA2DFE" w:rsidP="00CA2DFE">
            <w:pPr>
              <w:rPr>
                <w:rFonts w:ascii="Arimo" w:hAnsi="Arimo" w:cs="Arimo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146" w:type="dxa"/>
            <w:gridSpan w:val="2"/>
            <w:shd w:val="clear" w:color="auto" w:fill="000000" w:themeFill="text1"/>
            <w:vAlign w:val="center"/>
          </w:tcPr>
          <w:p w14:paraId="7B1C1213" w14:textId="26CAC47F" w:rsidR="00CA2DFE" w:rsidRPr="00C858D0" w:rsidRDefault="00CA2DFE" w:rsidP="00CA2DFE">
            <w:pPr>
              <w:rPr>
                <w:rFonts w:ascii="Arimo" w:hAnsi="Arimo" w:cs="Arimo"/>
                <w:b/>
                <w:bCs/>
                <w:color w:val="000000"/>
                <w:sz w:val="36"/>
                <w:szCs w:val="36"/>
              </w:rPr>
            </w:pPr>
            <w:r w:rsidRPr="00C858D0">
              <w:rPr>
                <w:rFonts w:ascii="Arimo" w:hAnsi="Arimo" w:cs="Arimo"/>
                <w:b/>
                <w:bCs/>
                <w:color w:val="FFFFFF" w:themeColor="background1"/>
                <w:sz w:val="36"/>
                <w:szCs w:val="36"/>
              </w:rPr>
              <w:t>RICHARD WILLIAMS</w:t>
            </w:r>
          </w:p>
        </w:tc>
        <w:tc>
          <w:tcPr>
            <w:tcW w:w="5750" w:type="dxa"/>
            <w:vAlign w:val="center"/>
          </w:tcPr>
          <w:p w14:paraId="35C58E40" w14:textId="04FA5FF4" w:rsidR="00CA2DFE" w:rsidRPr="009E0D2E" w:rsidRDefault="00CA2DFE" w:rsidP="00125EB2">
            <w:pPr>
              <w:spacing w:line="276" w:lineRule="auto"/>
              <w:jc w:val="right"/>
              <w:rPr>
                <w:rFonts w:ascii="Arimo" w:hAnsi="Arimo" w:cs="Arimo"/>
                <w:color w:val="767171" w:themeColor="background2" w:themeShade="80"/>
                <w:spacing w:val="10"/>
                <w:sz w:val="20"/>
                <w:szCs w:val="20"/>
              </w:rPr>
            </w:pPr>
            <w:r w:rsidRPr="009E0D2E">
              <w:rPr>
                <w:rFonts w:ascii="Arimo" w:hAnsi="Arimo" w:cs="Arimo"/>
                <w:color w:val="3B3838" w:themeColor="background2" w:themeShade="40"/>
                <w:spacing w:val="10"/>
                <w:sz w:val="20"/>
                <w:szCs w:val="20"/>
              </w:rPr>
              <w:t>3665 Margaret Street, Houston, TX 47587 RichardWilliams@gmail.com | (770) 625-9669</w:t>
            </w:r>
          </w:p>
        </w:tc>
      </w:tr>
      <w:tr w:rsidR="0042685A" w:rsidRPr="00C858D0" w14:paraId="14010278" w14:textId="77777777" w:rsidTr="004C04CD">
        <w:trPr>
          <w:trHeight w:val="295"/>
        </w:trPr>
        <w:tc>
          <w:tcPr>
            <w:tcW w:w="11180" w:type="dxa"/>
            <w:gridSpan w:val="4"/>
          </w:tcPr>
          <w:p w14:paraId="4325963A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</w:tr>
      <w:tr w:rsidR="0042685A" w:rsidRPr="00C858D0" w14:paraId="7567FE37" w14:textId="705851D3" w:rsidTr="004C04CD">
        <w:tc>
          <w:tcPr>
            <w:tcW w:w="2127" w:type="dxa"/>
            <w:gridSpan w:val="2"/>
          </w:tcPr>
          <w:p w14:paraId="05C86F71" w14:textId="147A5AAC" w:rsidR="0042685A" w:rsidRPr="00C858D0" w:rsidRDefault="00BC4208" w:rsidP="0042685A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C858D0">
              <w:rPr>
                <w:rFonts w:ascii="Arimo" w:hAnsi="Arimo" w:cs="Arimo"/>
                <w:b/>
                <w:bCs/>
                <w:sz w:val="20"/>
                <w:szCs w:val="20"/>
              </w:rPr>
              <w:t>SUMMARY</w:t>
            </w:r>
          </w:p>
        </w:tc>
        <w:tc>
          <w:tcPr>
            <w:tcW w:w="9053" w:type="dxa"/>
            <w:gridSpan w:val="2"/>
          </w:tcPr>
          <w:p w14:paraId="0747ECEA" w14:textId="674691D0" w:rsidR="0042685A" w:rsidRPr="009E0D2E" w:rsidRDefault="00871B3C" w:rsidP="0042685A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>Financial Advisor with 7+ years of experience delivering financial/investment advisory services to high value clients. Proven success in managing multi-</w:t>
            </w:r>
            <w:proofErr w:type="gramStart"/>
            <w:r w:rsidRPr="009E0D2E">
              <w:rPr>
                <w:rFonts w:ascii="Arimo" w:hAnsi="Arimo" w:cs="Arimo"/>
                <w:sz w:val="20"/>
                <w:szCs w:val="20"/>
              </w:rPr>
              <w:t>million dollar</w:t>
            </w:r>
            <w:proofErr w:type="gramEnd"/>
            <w:r w:rsidRPr="009E0D2E">
              <w:rPr>
                <w:rFonts w:ascii="Arimo" w:hAnsi="Arimo" w:cs="Arimo"/>
                <w:sz w:val="20"/>
                <w:szCs w:val="20"/>
              </w:rPr>
              <w:t xml:space="preserve"> portfolios, driving profitability, and increasing ROI through </w:t>
            </w:r>
            <w:proofErr w:type="spellStart"/>
            <w:r w:rsidRPr="009E0D2E">
              <w:rPr>
                <w:rFonts w:ascii="Arimo" w:hAnsi="Arimo" w:cs="Arimo"/>
                <w:sz w:val="20"/>
                <w:szCs w:val="20"/>
              </w:rPr>
              <w:t>skillful</w:t>
            </w:r>
            <w:proofErr w:type="spellEnd"/>
            <w:r w:rsidRPr="009E0D2E">
              <w:rPr>
                <w:rFonts w:ascii="Arimo" w:hAnsi="Arimo" w:cs="Arimo"/>
                <w:sz w:val="20"/>
                <w:szCs w:val="20"/>
              </w:rPr>
              <w:t xml:space="preserve"> strategic planning, consulting, and financial advisory services.</w:t>
            </w:r>
          </w:p>
        </w:tc>
      </w:tr>
      <w:tr w:rsidR="0042685A" w:rsidRPr="00C858D0" w14:paraId="0F59FA57" w14:textId="5A29CFE9" w:rsidTr="004C04CD">
        <w:tc>
          <w:tcPr>
            <w:tcW w:w="2127" w:type="dxa"/>
            <w:gridSpan w:val="2"/>
          </w:tcPr>
          <w:p w14:paraId="31907EB7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2"/>
          </w:tcPr>
          <w:p w14:paraId="111A09EB" w14:textId="77777777" w:rsidR="0042685A" w:rsidRPr="009E0D2E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42685A" w:rsidRPr="00C858D0" w14:paraId="1E5CFB74" w14:textId="77777777" w:rsidTr="004C04CD">
        <w:tc>
          <w:tcPr>
            <w:tcW w:w="2127" w:type="dxa"/>
            <w:gridSpan w:val="2"/>
          </w:tcPr>
          <w:p w14:paraId="54CA4928" w14:textId="3D95C32D" w:rsidR="0042685A" w:rsidRPr="00C858D0" w:rsidRDefault="00BC4208" w:rsidP="0042685A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C858D0">
              <w:rPr>
                <w:rFonts w:ascii="Arimo" w:hAnsi="Arimo" w:cs="Arimo"/>
                <w:b/>
                <w:bCs/>
                <w:sz w:val="20"/>
                <w:szCs w:val="20"/>
              </w:rPr>
              <w:t>PROFESSIONAL EXPERIENCE</w:t>
            </w:r>
          </w:p>
        </w:tc>
        <w:tc>
          <w:tcPr>
            <w:tcW w:w="9053" w:type="dxa"/>
            <w:gridSpan w:val="2"/>
          </w:tcPr>
          <w:p w14:paraId="456E124A" w14:textId="13912EBE" w:rsidR="0042685A" w:rsidRPr="009E0D2E" w:rsidRDefault="0042685A" w:rsidP="0042685A">
            <w:pPr>
              <w:spacing w:line="360" w:lineRule="auto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b/>
                <w:bCs/>
                <w:sz w:val="20"/>
                <w:szCs w:val="20"/>
              </w:rPr>
              <w:t>Senior Financial Advisor</w:t>
            </w:r>
            <w:r w:rsidRPr="009E0D2E">
              <w:rPr>
                <w:rFonts w:ascii="Arimo" w:hAnsi="Arimo" w:cs="Arimo"/>
                <w:sz w:val="20"/>
                <w:szCs w:val="20"/>
              </w:rPr>
              <w:t xml:space="preserve"> </w:t>
            </w:r>
          </w:p>
          <w:p w14:paraId="73AC1AC6" w14:textId="0CB9E8FB" w:rsidR="0042685A" w:rsidRPr="009E0D2E" w:rsidRDefault="0042685A" w:rsidP="0042685A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9E0D2E">
              <w:rPr>
                <w:rFonts w:ascii="Arimo" w:hAnsi="Arimo" w:cs="Arimo"/>
                <w:i/>
                <w:iCs/>
                <w:sz w:val="20"/>
                <w:szCs w:val="20"/>
              </w:rPr>
              <w:t>Wells Fargo Advisors, Houston, T</w:t>
            </w:r>
            <w:r w:rsidR="00F965F3" w:rsidRPr="009E0D2E">
              <w:rPr>
                <w:rFonts w:ascii="Arimo" w:hAnsi="Arimo" w:cs="Arimo"/>
                <w:i/>
                <w:iCs/>
                <w:sz w:val="20"/>
                <w:szCs w:val="20"/>
              </w:rPr>
              <w:t>X</w:t>
            </w:r>
            <w:r w:rsidRPr="009E0D2E">
              <w:rPr>
                <w:rFonts w:ascii="Arimo" w:hAnsi="Arimo" w:cs="Arimo"/>
                <w:i/>
                <w:iCs/>
                <w:sz w:val="20"/>
                <w:szCs w:val="20"/>
              </w:rPr>
              <w:t xml:space="preserve"> </w:t>
            </w:r>
          </w:p>
          <w:p w14:paraId="43BAEAE4" w14:textId="7E96A104" w:rsidR="0042685A" w:rsidRPr="009E0D2E" w:rsidRDefault="0042685A" w:rsidP="0042685A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9E0D2E">
              <w:rPr>
                <w:rFonts w:ascii="Arimo" w:hAnsi="Arimo" w:cs="Arimo"/>
                <w:i/>
                <w:iCs/>
                <w:sz w:val="20"/>
                <w:szCs w:val="20"/>
              </w:rPr>
              <w:t>August 2020–Present</w:t>
            </w:r>
          </w:p>
          <w:p w14:paraId="2E5A0360" w14:textId="77777777" w:rsidR="0042685A" w:rsidRPr="009E0D2E" w:rsidRDefault="0042685A" w:rsidP="0042685A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</w:p>
          <w:p w14:paraId="6B122ECE" w14:textId="77777777" w:rsidR="00871B3C" w:rsidRPr="009E0D2E" w:rsidRDefault="00871B3C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>Deliver financial advice to clients, proposing strategies to achieve short- and long-term objectives for investments, insurance, business and estate planning with minimal risk</w:t>
            </w:r>
          </w:p>
          <w:p w14:paraId="339A87A1" w14:textId="77777777" w:rsidR="00871B3C" w:rsidRPr="009E0D2E" w:rsidRDefault="00871B3C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>Develop, review, and optimize investment portfolios for 300+ high value clients with over $190M AUM (Assets Under Management)</w:t>
            </w:r>
          </w:p>
          <w:p w14:paraId="4A51E974" w14:textId="77777777" w:rsidR="00871B3C" w:rsidRPr="009E0D2E" w:rsidRDefault="00871B3C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>Ensure maximum client satisfaction by providing exceptional and personalized service, enhancing client satisfaction ratings from 88% to 99.9% in less than 6 months</w:t>
            </w:r>
          </w:p>
          <w:p w14:paraId="6F655AE5" w14:textId="4375E94C" w:rsidR="0042685A" w:rsidRPr="009E0D2E" w:rsidRDefault="00871B3C" w:rsidP="00871B3C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>Work closely with specialists from multiple branches, managing investment portfolios for over 800 clients with over $25M in assets under care</w:t>
            </w:r>
          </w:p>
        </w:tc>
      </w:tr>
      <w:tr w:rsidR="0042685A" w:rsidRPr="00C858D0" w14:paraId="6818AF84" w14:textId="77777777" w:rsidTr="004C04CD">
        <w:trPr>
          <w:trHeight w:val="195"/>
        </w:trPr>
        <w:tc>
          <w:tcPr>
            <w:tcW w:w="2127" w:type="dxa"/>
            <w:gridSpan w:val="2"/>
          </w:tcPr>
          <w:p w14:paraId="3258CF02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2"/>
          </w:tcPr>
          <w:p w14:paraId="140A3ED2" w14:textId="77777777" w:rsidR="0042685A" w:rsidRPr="009E0D2E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42685A" w:rsidRPr="00C858D0" w14:paraId="783D857D" w14:textId="77777777" w:rsidTr="004C04CD">
        <w:tc>
          <w:tcPr>
            <w:tcW w:w="2127" w:type="dxa"/>
            <w:gridSpan w:val="2"/>
          </w:tcPr>
          <w:p w14:paraId="58BE5F2D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2"/>
          </w:tcPr>
          <w:p w14:paraId="619C1244" w14:textId="244E00D4" w:rsidR="00F965F3" w:rsidRPr="009E0D2E" w:rsidRDefault="00F965F3" w:rsidP="00F965F3">
            <w:pPr>
              <w:spacing w:line="360" w:lineRule="auto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b/>
                <w:bCs/>
                <w:sz w:val="20"/>
                <w:szCs w:val="20"/>
              </w:rPr>
              <w:t>Financial Advisor</w:t>
            </w:r>
            <w:r w:rsidRPr="009E0D2E">
              <w:rPr>
                <w:rFonts w:ascii="Arimo" w:hAnsi="Arimo" w:cs="Arimo"/>
                <w:sz w:val="20"/>
                <w:szCs w:val="20"/>
              </w:rPr>
              <w:t xml:space="preserve"> </w:t>
            </w:r>
          </w:p>
          <w:p w14:paraId="435A58D0" w14:textId="4457A042" w:rsidR="00F965F3" w:rsidRPr="009E0D2E" w:rsidRDefault="00F965F3" w:rsidP="00F965F3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proofErr w:type="spellStart"/>
            <w:r w:rsidRPr="009E0D2E">
              <w:rPr>
                <w:rFonts w:ascii="Arimo" w:hAnsi="Arimo" w:cs="Arimo"/>
                <w:i/>
                <w:iCs/>
                <w:sz w:val="20"/>
                <w:szCs w:val="20"/>
              </w:rPr>
              <w:t>Suntrust</w:t>
            </w:r>
            <w:proofErr w:type="spellEnd"/>
            <w:r w:rsidRPr="009E0D2E">
              <w:rPr>
                <w:rFonts w:ascii="Arimo" w:hAnsi="Arimo" w:cs="Arimo"/>
                <w:i/>
                <w:iCs/>
                <w:sz w:val="20"/>
                <w:szCs w:val="20"/>
              </w:rPr>
              <w:t xml:space="preserve"> Investment Services, Inc., New Orleans, LA</w:t>
            </w:r>
          </w:p>
          <w:p w14:paraId="2C8ABF3C" w14:textId="245F6452" w:rsidR="00F965F3" w:rsidRPr="009E0D2E" w:rsidRDefault="00F965F3" w:rsidP="00F965F3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9E0D2E">
              <w:rPr>
                <w:rFonts w:ascii="Arimo" w:hAnsi="Arimo" w:cs="Arimo"/>
                <w:i/>
                <w:iCs/>
                <w:sz w:val="20"/>
                <w:szCs w:val="20"/>
              </w:rPr>
              <w:t>July 2017–August 2020</w:t>
            </w:r>
          </w:p>
          <w:p w14:paraId="61D720B5" w14:textId="77777777" w:rsidR="00F965F3" w:rsidRPr="009E0D2E" w:rsidRDefault="00F965F3" w:rsidP="00F965F3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</w:p>
          <w:p w14:paraId="14734413" w14:textId="77777777" w:rsidR="00871B3C" w:rsidRPr="009E0D2E" w:rsidRDefault="00871B3C" w:rsidP="00871B3C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>Served as knowledgeable financial advisor to clients, managing an over $20.75M investment portfolio of 90+ individual and corporate clients</w:t>
            </w:r>
          </w:p>
          <w:p w14:paraId="25075B34" w14:textId="77777777" w:rsidR="00871B3C" w:rsidRPr="009E0D2E" w:rsidRDefault="00871B3C" w:rsidP="00871B3C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 xml:space="preserve">Devised and applied a new training and accountability program that increased productivity from #10 to #3 in the region in less than </w:t>
            </w:r>
            <w:proofErr w:type="gramStart"/>
            <w:r w:rsidRPr="009E0D2E">
              <w:rPr>
                <w:rFonts w:ascii="Arimo" w:hAnsi="Arimo" w:cs="Arimo"/>
                <w:sz w:val="20"/>
                <w:szCs w:val="20"/>
              </w:rPr>
              <w:t>2 year</w:t>
            </w:r>
            <w:proofErr w:type="gramEnd"/>
            <w:r w:rsidRPr="009E0D2E">
              <w:rPr>
                <w:rFonts w:ascii="Arimo" w:hAnsi="Arimo" w:cs="Arimo"/>
                <w:sz w:val="20"/>
                <w:szCs w:val="20"/>
              </w:rPr>
              <w:t xml:space="preserve"> period</w:t>
            </w:r>
          </w:p>
          <w:p w14:paraId="1A56350A" w14:textId="0F6825BD" w:rsidR="0042685A" w:rsidRPr="009E0D2E" w:rsidRDefault="00871B3C" w:rsidP="009E0D2E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>Partnered with cross-functional teams in consulting with clients to provide asset management risk strategy and mitigation, which increased AUM by 50%</w:t>
            </w:r>
          </w:p>
        </w:tc>
      </w:tr>
      <w:tr w:rsidR="0042685A" w:rsidRPr="00C858D0" w14:paraId="3A938016" w14:textId="77777777" w:rsidTr="004C04CD">
        <w:tc>
          <w:tcPr>
            <w:tcW w:w="2127" w:type="dxa"/>
            <w:gridSpan w:val="2"/>
          </w:tcPr>
          <w:p w14:paraId="1F1CA54D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2"/>
          </w:tcPr>
          <w:p w14:paraId="28FE3066" w14:textId="77777777" w:rsidR="0042685A" w:rsidRPr="009E0D2E" w:rsidRDefault="0042685A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42685A" w:rsidRPr="00C858D0" w14:paraId="47E568CB" w14:textId="77777777" w:rsidTr="004C04CD">
        <w:tc>
          <w:tcPr>
            <w:tcW w:w="2127" w:type="dxa"/>
            <w:gridSpan w:val="2"/>
          </w:tcPr>
          <w:p w14:paraId="319168F9" w14:textId="77777777" w:rsidR="0042685A" w:rsidRPr="00C858D0" w:rsidRDefault="0042685A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2"/>
          </w:tcPr>
          <w:p w14:paraId="5EA3BEA4" w14:textId="77777777" w:rsidR="00F965F3" w:rsidRPr="009E0D2E" w:rsidRDefault="00F965F3" w:rsidP="00F965F3">
            <w:pPr>
              <w:spacing w:line="360" w:lineRule="auto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b/>
                <w:bCs/>
                <w:sz w:val="20"/>
                <w:szCs w:val="20"/>
              </w:rPr>
              <w:t>Financial Advisor</w:t>
            </w:r>
            <w:r w:rsidRPr="009E0D2E">
              <w:rPr>
                <w:rFonts w:ascii="Arimo" w:hAnsi="Arimo" w:cs="Arimo"/>
                <w:sz w:val="20"/>
                <w:szCs w:val="20"/>
              </w:rPr>
              <w:t xml:space="preserve"> </w:t>
            </w:r>
          </w:p>
          <w:p w14:paraId="4AD58B2B" w14:textId="26F0A0D8" w:rsidR="00F965F3" w:rsidRPr="009E0D2E" w:rsidRDefault="00F965F3" w:rsidP="00F965F3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9E0D2E">
              <w:rPr>
                <w:rFonts w:ascii="Arimo" w:hAnsi="Arimo" w:cs="Arimo"/>
                <w:i/>
                <w:iCs/>
                <w:sz w:val="20"/>
                <w:szCs w:val="20"/>
              </w:rPr>
              <w:t>Maverick Capital Management, New Orleans, LA</w:t>
            </w:r>
          </w:p>
          <w:p w14:paraId="7D48D88B" w14:textId="3C09BCA6" w:rsidR="00F965F3" w:rsidRPr="009E0D2E" w:rsidRDefault="00F965F3" w:rsidP="00F965F3">
            <w:pPr>
              <w:spacing w:line="276" w:lineRule="auto"/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9E0D2E">
              <w:rPr>
                <w:rFonts w:ascii="Arimo" w:hAnsi="Arimo" w:cs="Arimo"/>
                <w:i/>
                <w:iCs/>
                <w:sz w:val="20"/>
                <w:szCs w:val="20"/>
              </w:rPr>
              <w:t>July 2014–August 2017</w:t>
            </w:r>
          </w:p>
          <w:p w14:paraId="6EA84A39" w14:textId="77777777" w:rsidR="00F965F3" w:rsidRPr="009E0D2E" w:rsidRDefault="00F965F3" w:rsidP="00F965F3">
            <w:pPr>
              <w:spacing w:line="276" w:lineRule="auto"/>
              <w:rPr>
                <w:rFonts w:ascii="Arimo" w:hAnsi="Arimo" w:cs="Arimo"/>
                <w:sz w:val="20"/>
                <w:szCs w:val="20"/>
              </w:rPr>
            </w:pPr>
          </w:p>
          <w:p w14:paraId="0BDAC542" w14:textId="734B0F5A" w:rsidR="00871B3C" w:rsidRPr="009E0D2E" w:rsidRDefault="00871B3C" w:rsidP="00871B3C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>Served as the primary point of contact for over 15 clients</w:t>
            </w:r>
          </w:p>
          <w:p w14:paraId="3274DA3F" w14:textId="449E4CD6" w:rsidR="0042685A" w:rsidRPr="009E0D2E" w:rsidRDefault="00871B3C" w:rsidP="009E0D2E">
            <w:pPr>
              <w:pStyle w:val="ListParagraph"/>
              <w:numPr>
                <w:ilvl w:val="0"/>
                <w:numId w:val="1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 xml:space="preserve">Managed the portfolios of several major clients with over $8.5M in total assets </w:t>
            </w:r>
          </w:p>
        </w:tc>
      </w:tr>
      <w:tr w:rsidR="00F965F3" w:rsidRPr="00C858D0" w14:paraId="5B5F2673" w14:textId="77777777" w:rsidTr="004C04CD">
        <w:tc>
          <w:tcPr>
            <w:tcW w:w="2127" w:type="dxa"/>
            <w:gridSpan w:val="2"/>
          </w:tcPr>
          <w:p w14:paraId="2A759284" w14:textId="77777777" w:rsidR="00F965F3" w:rsidRPr="00C858D0" w:rsidRDefault="00F965F3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2"/>
          </w:tcPr>
          <w:p w14:paraId="7B829370" w14:textId="77777777" w:rsidR="00F965F3" w:rsidRPr="009E0D2E" w:rsidRDefault="00F965F3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F965F3" w:rsidRPr="00C858D0" w14:paraId="25732839" w14:textId="77777777" w:rsidTr="004C04CD">
        <w:tc>
          <w:tcPr>
            <w:tcW w:w="2127" w:type="dxa"/>
            <w:gridSpan w:val="2"/>
          </w:tcPr>
          <w:p w14:paraId="564555F3" w14:textId="421B9870" w:rsidR="00F965F3" w:rsidRPr="00C858D0" w:rsidRDefault="00BC4208" w:rsidP="0042685A">
            <w:pPr>
              <w:rPr>
                <w:rFonts w:ascii="Arimo" w:hAnsi="Arimo" w:cs="Arimo"/>
                <w:sz w:val="20"/>
                <w:szCs w:val="20"/>
              </w:rPr>
            </w:pPr>
            <w:r w:rsidRPr="00C858D0">
              <w:rPr>
                <w:rFonts w:ascii="Arimo" w:hAnsi="Arimo" w:cs="Arimo"/>
                <w:b/>
                <w:bCs/>
                <w:sz w:val="20"/>
                <w:szCs w:val="20"/>
              </w:rPr>
              <w:t>EDUCATION</w:t>
            </w:r>
          </w:p>
        </w:tc>
        <w:tc>
          <w:tcPr>
            <w:tcW w:w="9053" w:type="dxa"/>
            <w:gridSpan w:val="2"/>
          </w:tcPr>
          <w:p w14:paraId="70953EF3" w14:textId="77777777" w:rsidR="00F965F3" w:rsidRPr="009E0D2E" w:rsidRDefault="00F965F3" w:rsidP="00F965F3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9E0D2E">
              <w:rPr>
                <w:rFonts w:ascii="Arimo" w:hAnsi="Arimo" w:cs="Arimo"/>
                <w:b/>
                <w:bCs/>
                <w:sz w:val="20"/>
                <w:szCs w:val="20"/>
              </w:rPr>
              <w:t>Bachelor of Science in Business Administration (concentration: finance), May 2014</w:t>
            </w:r>
          </w:p>
          <w:p w14:paraId="48301617" w14:textId="77777777" w:rsidR="00F965F3" w:rsidRPr="009E0D2E" w:rsidRDefault="00F965F3" w:rsidP="00F965F3">
            <w:pPr>
              <w:spacing w:line="360" w:lineRule="auto"/>
              <w:rPr>
                <w:rFonts w:ascii="Arimo" w:hAnsi="Arimo" w:cs="Arimo"/>
                <w:b/>
                <w:bCs/>
                <w:sz w:val="20"/>
                <w:szCs w:val="20"/>
              </w:rPr>
            </w:pPr>
            <w:proofErr w:type="spellStart"/>
            <w:r w:rsidRPr="009E0D2E">
              <w:rPr>
                <w:rFonts w:ascii="Arimo" w:hAnsi="Arimo" w:cs="Arimo"/>
                <w:b/>
                <w:bCs/>
                <w:sz w:val="20"/>
                <w:szCs w:val="20"/>
              </w:rPr>
              <w:t>Honors</w:t>
            </w:r>
            <w:proofErr w:type="spellEnd"/>
            <w:r w:rsidRPr="009E0D2E">
              <w:rPr>
                <w:rFonts w:ascii="Arimo" w:hAnsi="Arimo" w:cs="Arimo"/>
                <w:b/>
                <w:bCs/>
                <w:sz w:val="20"/>
                <w:szCs w:val="20"/>
              </w:rPr>
              <w:t>: cum laude (GPA: 3.7/4.0)</w:t>
            </w:r>
          </w:p>
          <w:p w14:paraId="3CFF33CE" w14:textId="15B97E80" w:rsidR="00F965F3" w:rsidRPr="009E0D2E" w:rsidRDefault="00F965F3" w:rsidP="00F965F3">
            <w:pPr>
              <w:rPr>
                <w:rFonts w:ascii="Arimo" w:hAnsi="Arimo" w:cs="Arimo"/>
                <w:i/>
                <w:iCs/>
                <w:sz w:val="20"/>
                <w:szCs w:val="20"/>
              </w:rPr>
            </w:pPr>
            <w:r w:rsidRPr="009E0D2E">
              <w:rPr>
                <w:rFonts w:ascii="Arimo" w:hAnsi="Arimo" w:cs="Arimo"/>
                <w:i/>
                <w:iCs/>
                <w:sz w:val="20"/>
                <w:szCs w:val="20"/>
              </w:rPr>
              <w:t>Louisiana State University, Baton Rouge, LA</w:t>
            </w:r>
          </w:p>
        </w:tc>
      </w:tr>
      <w:tr w:rsidR="00F965F3" w:rsidRPr="00C858D0" w14:paraId="76199FEF" w14:textId="77777777" w:rsidTr="004C04CD">
        <w:trPr>
          <w:trHeight w:val="451"/>
        </w:trPr>
        <w:tc>
          <w:tcPr>
            <w:tcW w:w="2127" w:type="dxa"/>
            <w:gridSpan w:val="2"/>
          </w:tcPr>
          <w:p w14:paraId="0A3C86C6" w14:textId="77777777" w:rsidR="00F965F3" w:rsidRPr="00C858D0" w:rsidRDefault="00F965F3" w:rsidP="0042685A">
            <w:pPr>
              <w:rPr>
                <w:rFonts w:ascii="Arimo" w:hAnsi="Arimo" w:cs="Arimo"/>
              </w:rPr>
            </w:pPr>
          </w:p>
        </w:tc>
        <w:tc>
          <w:tcPr>
            <w:tcW w:w="9053" w:type="dxa"/>
            <w:gridSpan w:val="2"/>
          </w:tcPr>
          <w:p w14:paraId="4F0B0DB4" w14:textId="77777777" w:rsidR="00F965F3" w:rsidRPr="009E0D2E" w:rsidRDefault="00F965F3" w:rsidP="0042685A">
            <w:pPr>
              <w:rPr>
                <w:rFonts w:ascii="Arimo" w:hAnsi="Arimo" w:cs="Arimo"/>
                <w:sz w:val="20"/>
                <w:szCs w:val="20"/>
              </w:rPr>
            </w:pPr>
          </w:p>
        </w:tc>
      </w:tr>
      <w:tr w:rsidR="00125EB2" w:rsidRPr="00C858D0" w14:paraId="624FC73B" w14:textId="77777777" w:rsidTr="004C04CD">
        <w:trPr>
          <w:trHeight w:val="923"/>
        </w:trPr>
        <w:tc>
          <w:tcPr>
            <w:tcW w:w="2127" w:type="dxa"/>
            <w:gridSpan w:val="2"/>
          </w:tcPr>
          <w:p w14:paraId="7DC77865" w14:textId="77777777" w:rsidR="004C04CD" w:rsidRDefault="00125EB2" w:rsidP="0042685A">
            <w:pPr>
              <w:rPr>
                <w:rFonts w:ascii="Arimo" w:hAnsi="Arimo" w:cs="Arimo"/>
                <w:b/>
                <w:bCs/>
                <w:sz w:val="20"/>
                <w:szCs w:val="20"/>
              </w:rPr>
            </w:pPr>
            <w:r w:rsidRPr="00C858D0">
              <w:rPr>
                <w:rFonts w:ascii="Arimo" w:hAnsi="Arimo" w:cs="Arimo"/>
                <w:b/>
                <w:bCs/>
                <w:sz w:val="20"/>
                <w:szCs w:val="20"/>
              </w:rPr>
              <w:t xml:space="preserve">ADDITIONAL </w:t>
            </w:r>
          </w:p>
          <w:p w14:paraId="3A63732C" w14:textId="63F65FD6" w:rsidR="00125EB2" w:rsidRPr="00C858D0" w:rsidRDefault="00125EB2" w:rsidP="0042685A">
            <w:pPr>
              <w:rPr>
                <w:rFonts w:ascii="Arimo" w:hAnsi="Arimo" w:cs="Arimo"/>
                <w:sz w:val="20"/>
                <w:szCs w:val="20"/>
              </w:rPr>
            </w:pPr>
            <w:r w:rsidRPr="00C858D0">
              <w:rPr>
                <w:rFonts w:ascii="Arimo" w:hAnsi="Arimo" w:cs="Arimo"/>
                <w:b/>
                <w:bCs/>
                <w:sz w:val="20"/>
                <w:szCs w:val="20"/>
              </w:rPr>
              <w:t>SKILLS</w:t>
            </w:r>
          </w:p>
        </w:tc>
        <w:tc>
          <w:tcPr>
            <w:tcW w:w="9053" w:type="dxa"/>
            <w:gridSpan w:val="2"/>
          </w:tcPr>
          <w:p w14:paraId="431B37EC" w14:textId="77777777" w:rsidR="00125EB2" w:rsidRPr="009E0D2E" w:rsidRDefault="00125EB2" w:rsidP="003A08D5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 xml:space="preserve">Proficient in MS Office (Word, Excel, PowerPoint) Outlook, MS Project, Salesforce, TFS Project Management, </w:t>
            </w:r>
            <w:proofErr w:type="spellStart"/>
            <w:r w:rsidRPr="009E0D2E">
              <w:rPr>
                <w:rFonts w:ascii="Arimo" w:hAnsi="Arimo" w:cs="Arimo"/>
                <w:sz w:val="20"/>
                <w:szCs w:val="20"/>
              </w:rPr>
              <w:t>Webex</w:t>
            </w:r>
            <w:proofErr w:type="spellEnd"/>
            <w:r w:rsidRPr="009E0D2E">
              <w:rPr>
                <w:rFonts w:ascii="Arimo" w:hAnsi="Arimo" w:cs="Arimo"/>
                <w:sz w:val="20"/>
                <w:szCs w:val="20"/>
              </w:rPr>
              <w:t>, and GoToMeeting</w:t>
            </w:r>
          </w:p>
          <w:p w14:paraId="144626EB" w14:textId="063D410A" w:rsidR="00125EB2" w:rsidRPr="009E0D2E" w:rsidRDefault="00125EB2" w:rsidP="003A08D5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357" w:hanging="357"/>
              <w:contextualSpacing w:val="0"/>
              <w:rPr>
                <w:rFonts w:ascii="Arimo" w:hAnsi="Arimo" w:cs="Arimo"/>
                <w:sz w:val="20"/>
                <w:szCs w:val="20"/>
              </w:rPr>
            </w:pPr>
            <w:r w:rsidRPr="009E0D2E">
              <w:rPr>
                <w:rFonts w:ascii="Arimo" w:hAnsi="Arimo" w:cs="Arimo"/>
                <w:sz w:val="20"/>
                <w:szCs w:val="20"/>
              </w:rPr>
              <w:t>Fluent in English, Spanish, and French</w:t>
            </w:r>
          </w:p>
        </w:tc>
      </w:tr>
    </w:tbl>
    <w:p w14:paraId="01B106EA" w14:textId="77777777" w:rsidR="00A55DC1" w:rsidRDefault="00A55DC1">
      <w:pPr>
        <w:sectPr w:rsidR="00A55DC1" w:rsidSect="004C04CD">
          <w:pgSz w:w="12240" w:h="15840" w:code="1"/>
          <w:pgMar w:top="357" w:right="527" w:bottom="284" w:left="533" w:header="0" w:footer="0" w:gutter="0"/>
          <w:cols w:space="708"/>
          <w:docGrid w:linePitch="360"/>
        </w:sectPr>
      </w:pPr>
    </w:p>
    <w:p w14:paraId="3DD52EC7" w14:textId="44BA8F31" w:rsidR="002D5F30" w:rsidRPr="00A55DC1" w:rsidRDefault="002D5F30" w:rsidP="006A62BF">
      <w:pPr>
        <w:autoSpaceDE w:val="0"/>
        <w:autoSpaceDN w:val="0"/>
        <w:adjustRightInd w:val="0"/>
        <w:spacing w:after="0"/>
        <w:jc w:val="right"/>
        <w:rPr>
          <w:rFonts w:ascii="Poppins" w:hAnsi="Poppins" w:cs="Poppins"/>
          <w:sz w:val="20"/>
          <w:szCs w:val="20"/>
        </w:rPr>
      </w:pPr>
    </w:p>
    <w:sectPr w:rsidR="002D5F30" w:rsidRPr="00A55DC1" w:rsidSect="00F51936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7E7A" w14:textId="77777777" w:rsidR="00AD016D" w:rsidRDefault="00AD016D" w:rsidP="004C04CD">
      <w:pPr>
        <w:spacing w:after="0" w:line="240" w:lineRule="auto"/>
      </w:pPr>
      <w:r>
        <w:separator/>
      </w:r>
    </w:p>
  </w:endnote>
  <w:endnote w:type="continuationSeparator" w:id="0">
    <w:p w14:paraId="18C6DC00" w14:textId="77777777" w:rsidR="00AD016D" w:rsidRDefault="00AD016D" w:rsidP="004C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5A68" w14:textId="77777777" w:rsidR="00AD016D" w:rsidRDefault="00AD016D" w:rsidP="004C04CD">
      <w:pPr>
        <w:spacing w:after="0" w:line="240" w:lineRule="auto"/>
      </w:pPr>
      <w:r>
        <w:separator/>
      </w:r>
    </w:p>
  </w:footnote>
  <w:footnote w:type="continuationSeparator" w:id="0">
    <w:p w14:paraId="20E755FF" w14:textId="77777777" w:rsidR="00AD016D" w:rsidRDefault="00AD016D" w:rsidP="004C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A1369"/>
    <w:multiLevelType w:val="hybridMultilevel"/>
    <w:tmpl w:val="BB705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327FA"/>
    <w:multiLevelType w:val="hybridMultilevel"/>
    <w:tmpl w:val="A92475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5A"/>
    <w:rsid w:val="00051231"/>
    <w:rsid w:val="00125EB2"/>
    <w:rsid w:val="00232B5F"/>
    <w:rsid w:val="00291677"/>
    <w:rsid w:val="002D5F30"/>
    <w:rsid w:val="00365E4A"/>
    <w:rsid w:val="003A08D5"/>
    <w:rsid w:val="004030A5"/>
    <w:rsid w:val="0042685A"/>
    <w:rsid w:val="004C04CD"/>
    <w:rsid w:val="004C4DDF"/>
    <w:rsid w:val="00614F85"/>
    <w:rsid w:val="006A62BF"/>
    <w:rsid w:val="00871B3C"/>
    <w:rsid w:val="009E0CCC"/>
    <w:rsid w:val="009E0D2E"/>
    <w:rsid w:val="009F4E37"/>
    <w:rsid w:val="00A55DC1"/>
    <w:rsid w:val="00AD016D"/>
    <w:rsid w:val="00BC4208"/>
    <w:rsid w:val="00C858D0"/>
    <w:rsid w:val="00C94E16"/>
    <w:rsid w:val="00CA2DFE"/>
    <w:rsid w:val="00D218B1"/>
    <w:rsid w:val="00D915A6"/>
    <w:rsid w:val="00F17139"/>
    <w:rsid w:val="00F9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B6D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6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4CD"/>
  </w:style>
  <w:style w:type="paragraph" w:styleId="Footer">
    <w:name w:val="footer"/>
    <w:basedOn w:val="Normal"/>
    <w:link w:val="FooterChar"/>
    <w:uiPriority w:val="99"/>
    <w:unhideWhenUsed/>
    <w:rsid w:val="004C0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4CD"/>
  </w:style>
  <w:style w:type="character" w:styleId="Hyperlink">
    <w:name w:val="Hyperlink"/>
    <w:basedOn w:val="DefaultParagraphFont"/>
    <w:uiPriority w:val="99"/>
    <w:unhideWhenUsed/>
    <w:rsid w:val="009E0C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2021-12-17T03:09:00Z</dcterms:created>
  <dcterms:modified xsi:type="dcterms:W3CDTF">2021-12-17T03:09:00Z</dcterms:modified>
</cp:coreProperties>
</file>